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E107" w14:textId="32ADF113" w:rsidR="00BE71B1" w:rsidRPr="00BE71B1" w:rsidRDefault="00BE71B1" w:rsidP="00BE71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40"/>
          <w:szCs w:val="40"/>
          <w:lang w:eastAsia="pl-PL"/>
          <w14:ligatures w14:val="none"/>
        </w:rPr>
      </w:pPr>
      <w:r w:rsidRPr="00BE71B1">
        <w:rPr>
          <w:rFonts w:ascii="Times New Roman" w:eastAsia="Times New Roman" w:hAnsi="Times New Roman" w:cs="Times New Roman"/>
          <w:bCs/>
          <w:color w:val="000000"/>
          <w:kern w:val="0"/>
          <w:sz w:val="40"/>
          <w:szCs w:val="40"/>
          <w:lang w:eastAsia="pl-PL"/>
          <w14:ligatures w14:val="none"/>
        </w:rPr>
        <w:t xml:space="preserve">Regulamin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40"/>
          <w:szCs w:val="40"/>
          <w:lang w:eastAsia="pl-PL"/>
          <w14:ligatures w14:val="none"/>
        </w:rPr>
        <w:t>Rodzinne zmagania sprawnościowo-rekreacyjne</w:t>
      </w:r>
    </w:p>
    <w:p w14:paraId="16288C9B" w14:textId="77777777" w:rsidR="00BE71B1" w:rsidRPr="00BE71B1" w:rsidRDefault="00BE71B1" w:rsidP="00BE71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32"/>
          <w:szCs w:val="24"/>
          <w:lang w:eastAsia="pl-PL"/>
          <w14:ligatures w14:val="none"/>
        </w:rPr>
      </w:pPr>
      <w:r w:rsidRPr="00BE71B1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32"/>
          <w:szCs w:val="24"/>
          <w:lang w:eastAsia="pl-PL"/>
          <w14:ligatures w14:val="none"/>
        </w:rPr>
        <w:t>z okazji „XXX - DNI  ŚMIGLA”</w:t>
      </w:r>
    </w:p>
    <w:p w14:paraId="2CA6DF98" w14:textId="77777777" w:rsidR="00BE71B1" w:rsidRPr="00BE71B1" w:rsidRDefault="00BE71B1" w:rsidP="00BE71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32"/>
          <w:szCs w:val="24"/>
          <w:lang w:eastAsia="pl-PL"/>
          <w14:ligatures w14:val="none"/>
        </w:rPr>
      </w:pPr>
      <w:r w:rsidRPr="00BE71B1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32"/>
          <w:szCs w:val="24"/>
          <w:lang w:eastAsia="pl-PL"/>
          <w14:ligatures w14:val="none"/>
        </w:rPr>
        <w:t>Śmigiel  - sobota 20 maja 2023 r.</w:t>
      </w:r>
    </w:p>
    <w:p w14:paraId="18DC8710" w14:textId="77777777" w:rsidR="00BE71B1" w:rsidRPr="00BE71B1" w:rsidRDefault="00BE71B1" w:rsidP="00BE71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36372B" w14:textId="77777777" w:rsidR="00BE71B1" w:rsidRPr="00BE71B1" w:rsidRDefault="00BE71B1" w:rsidP="00BE71B1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</w:pPr>
      <w:r w:rsidRPr="00BE71B1"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>I. Organizatorzy :</w:t>
      </w:r>
    </w:p>
    <w:p w14:paraId="3DEF5BF7" w14:textId="77777777" w:rsidR="00BE71B1" w:rsidRPr="00BE71B1" w:rsidRDefault="00BE71B1" w:rsidP="00BE71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71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Rada Miejska Śmigla</w:t>
      </w:r>
    </w:p>
    <w:p w14:paraId="22A7E96D" w14:textId="77777777" w:rsidR="00BE71B1" w:rsidRPr="00BE71B1" w:rsidRDefault="00BE71B1" w:rsidP="00BE71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71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Ośrodek Kultury Fizycznej i Rekreacji w Śmiglu. </w:t>
      </w:r>
    </w:p>
    <w:p w14:paraId="1EB2B425" w14:textId="77777777" w:rsidR="00BE71B1" w:rsidRPr="00BE71B1" w:rsidRDefault="00BE71B1" w:rsidP="00BE71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B5B619" w14:textId="4644426B" w:rsidR="00BE71B1" w:rsidRPr="00BE71B1" w:rsidRDefault="00BE71B1" w:rsidP="00BE71B1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</w:pPr>
      <w:r w:rsidRPr="00BE71B1"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 xml:space="preserve">II. Cele </w:t>
      </w:r>
      <w:r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>Zmagań</w:t>
      </w:r>
      <w:r w:rsidRPr="00BE71B1"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>:</w:t>
      </w:r>
    </w:p>
    <w:p w14:paraId="7077DA65" w14:textId="76717F21" w:rsidR="00BE71B1" w:rsidRPr="00BE71B1" w:rsidRDefault="00BE71B1" w:rsidP="00BE71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integracja dorosłych i dzieci, </w:t>
      </w:r>
    </w:p>
    <w:p w14:paraId="4102362C" w14:textId="77777777" w:rsidR="00BE71B1" w:rsidRPr="00BE71B1" w:rsidRDefault="00BE71B1" w:rsidP="00BE71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71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aktywne spędzenie czasu wolnego.</w:t>
      </w:r>
    </w:p>
    <w:p w14:paraId="0CE51BF7" w14:textId="77777777" w:rsidR="00BE71B1" w:rsidRPr="00BE71B1" w:rsidRDefault="00BE71B1" w:rsidP="00BE71B1">
      <w:pPr>
        <w:spacing w:after="0" w:line="240" w:lineRule="auto"/>
        <w:ind w:left="70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6E8E5F" w14:textId="77777777" w:rsidR="00BE71B1" w:rsidRPr="00BE71B1" w:rsidRDefault="00BE71B1" w:rsidP="00BE71B1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</w:pPr>
      <w:r w:rsidRPr="00BE71B1"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>III. Zgłoszenia :</w:t>
      </w:r>
    </w:p>
    <w:p w14:paraId="71C5F7B6" w14:textId="7F1AECAE" w:rsidR="00BE71B1" w:rsidRPr="00077761" w:rsidRDefault="00BE71B1" w:rsidP="00BE71B1">
      <w:pPr>
        <w:spacing w:after="0" w:line="240" w:lineRule="auto"/>
        <w:ind w:left="1080" w:hanging="37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07776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-      zgłoszenia w dniu imprezy.</w:t>
      </w:r>
    </w:p>
    <w:p w14:paraId="370E025E" w14:textId="77777777" w:rsidR="00BE71B1" w:rsidRPr="00BE71B1" w:rsidRDefault="00BE71B1" w:rsidP="00BE71B1">
      <w:pPr>
        <w:spacing w:after="0" w:line="240" w:lineRule="auto"/>
        <w:ind w:left="1080" w:hanging="375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2F7D9070" w14:textId="160B3D88" w:rsidR="00BE71B1" w:rsidRDefault="00BE71B1" w:rsidP="00BE71B1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</w:pPr>
      <w:r w:rsidRPr="00BE71B1"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>I</w:t>
      </w:r>
      <w:r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>V</w:t>
      </w:r>
      <w:r w:rsidRPr="00BE71B1"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 xml:space="preserve"> Miejsce</w:t>
      </w:r>
      <w:r w:rsidR="006E591E"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 xml:space="preserve"> i czas</w:t>
      </w:r>
      <w:r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>:</w:t>
      </w:r>
    </w:p>
    <w:p w14:paraId="32787F02" w14:textId="4B74DD0B" w:rsidR="00BE71B1" w:rsidRPr="00BE71B1" w:rsidRDefault="00BE71B1" w:rsidP="00BE71B1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plac zabaw przy ul. T. Kościuszki</w:t>
      </w:r>
      <w:r w:rsidR="006E591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od godziny 14.00 do 16.00</w:t>
      </w:r>
    </w:p>
    <w:p w14:paraId="4ACD9CDF" w14:textId="77777777" w:rsidR="00BE71B1" w:rsidRPr="00BE71B1" w:rsidRDefault="00BE71B1" w:rsidP="00BE71B1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A285FE3" w14:textId="50E03A45" w:rsidR="00BE71B1" w:rsidRPr="00C35646" w:rsidRDefault="00BE71B1" w:rsidP="00BE71B1">
      <w:pPr>
        <w:spacing w:after="0" w:line="240" w:lineRule="auto"/>
        <w:ind w:firstLine="705"/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</w:pPr>
      <w:r w:rsidRPr="00C35646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  <w:t>V.  Skład drużyny:</w:t>
      </w:r>
    </w:p>
    <w:p w14:paraId="59F36EA4" w14:textId="58D59CCC" w:rsidR="00BE71B1" w:rsidRDefault="00BE71B1" w:rsidP="00BE71B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 xml:space="preserve">           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-     drużyna składa się </w:t>
      </w:r>
      <w:r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minimum z 2 osób, maksymalnie 3 osób ( w tym dziecko) </w:t>
      </w:r>
    </w:p>
    <w:p w14:paraId="6AE867FC" w14:textId="3EFED28D" w:rsidR="00BE71B1" w:rsidRPr="00D60AEE" w:rsidRDefault="00BE71B1" w:rsidP="00BE71B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      </w:t>
      </w:r>
    </w:p>
    <w:p w14:paraId="5400FCA3" w14:textId="06F9B8FC" w:rsidR="00BE71B1" w:rsidRDefault="00BE71B1" w:rsidP="00BE71B1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>VI</w:t>
      </w:r>
      <w:r w:rsidRPr="00BE71B1"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 xml:space="preserve"> Opis zmagań </w:t>
      </w:r>
    </w:p>
    <w:p w14:paraId="2E164E93" w14:textId="7F5BD365" w:rsidR="00BE71B1" w:rsidRDefault="00BE71B1" w:rsidP="00BE71B1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zmagania mają charakter </w:t>
      </w:r>
      <w:r>
        <w:rPr>
          <w:rFonts w:ascii="Times New Roman" w:hAnsi="Times New Roman" w:cs="Times New Roman"/>
          <w:sz w:val="24"/>
          <w:szCs w:val="24"/>
        </w:rPr>
        <w:t>zabawowo-rekreacyjny /nie jest prowadzona klasyfikacja/</w:t>
      </w:r>
      <w:r w:rsidRPr="002918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C9D6B6" w14:textId="5A3EB1E6" w:rsidR="00BE71B1" w:rsidRDefault="00BE71B1" w:rsidP="00BE71B1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4D898001" w14:textId="50B0A194" w:rsidR="00BE71B1" w:rsidRPr="00BE71B1" w:rsidRDefault="00BE71B1" w:rsidP="00BE71B1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>VII</w:t>
      </w:r>
      <w:r w:rsidRPr="00BE71B1"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 xml:space="preserve"> Organizator zapewnia:</w:t>
      </w:r>
    </w:p>
    <w:p w14:paraId="2F007F74" w14:textId="51B88BA0" w:rsidR="00BE71B1" w:rsidRDefault="00BE71B1" w:rsidP="00BE71B1">
      <w:pPr>
        <w:tabs>
          <w:tab w:val="left" w:pos="2685"/>
        </w:tabs>
        <w:suppressAutoHyphens/>
        <w:spacing w:after="0" w:line="240" w:lineRule="auto"/>
        <w:rPr>
          <w:rFonts w:cstheme="minorHAnsi"/>
          <w:color w:val="000000"/>
          <w:sz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</w:t>
      </w:r>
      <w:r w:rsidRPr="009F3404">
        <w:rPr>
          <w:rFonts w:ascii="Times New Roman" w:hAnsi="Times New Roman" w:cs="Times New Roman"/>
          <w:color w:val="000000"/>
          <w:sz w:val="24"/>
          <w:szCs w:val="24"/>
        </w:rPr>
        <w:t xml:space="preserve">     Wszystkim osobom biorącym udział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imprezie </w:t>
      </w:r>
      <w:r w:rsidRPr="009F3404">
        <w:rPr>
          <w:rFonts w:ascii="Times New Roman" w:hAnsi="Times New Roman" w:cs="Times New Roman"/>
          <w:color w:val="000000"/>
          <w:sz w:val="24"/>
          <w:szCs w:val="24"/>
        </w:rPr>
        <w:t xml:space="preserve"> zapewniamy </w:t>
      </w:r>
      <w:r w:rsidR="008E4EEA">
        <w:rPr>
          <w:rFonts w:ascii="Times New Roman" w:hAnsi="Times New Roman" w:cs="Times New Roman"/>
          <w:color w:val="000000"/>
          <w:sz w:val="24"/>
          <w:szCs w:val="24"/>
        </w:rPr>
        <w:t>napój i słodki poczęstunek</w:t>
      </w:r>
    </w:p>
    <w:p w14:paraId="77EB76CB" w14:textId="106CC186" w:rsidR="00BE71B1" w:rsidRDefault="008E4EEA" w:rsidP="008E4EEA">
      <w:pPr>
        <w:tabs>
          <w:tab w:val="left" w:pos="70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          </w:t>
      </w:r>
      <w:r w:rsidR="00BE71B1" w:rsidRPr="00B171D7">
        <w:rPr>
          <w:rFonts w:eastAsia="Times New Roman" w:cstheme="minorHAnsi"/>
          <w:sz w:val="24"/>
          <w:szCs w:val="24"/>
          <w:lang w:eastAsia="ar-SA"/>
        </w:rPr>
        <w:t xml:space="preserve">-     uczestnik jest zobowiązany do oświadczenia dot. przetwarzania danych  osobowych . </w:t>
      </w:r>
      <w:r w:rsidR="00BE71B1">
        <w:rPr>
          <w:rFonts w:eastAsia="Times New Roman" w:cstheme="minorHAnsi"/>
          <w:sz w:val="24"/>
          <w:szCs w:val="24"/>
          <w:lang w:eastAsia="ar-SA"/>
        </w:rPr>
        <w:t xml:space="preserve">   </w:t>
      </w:r>
      <w:r>
        <w:rPr>
          <w:rFonts w:eastAsia="Times New Roman" w:cstheme="minorHAnsi"/>
          <w:sz w:val="24"/>
          <w:szCs w:val="24"/>
          <w:lang w:eastAsia="ar-SA"/>
        </w:rPr>
        <w:t xml:space="preserve">       </w:t>
      </w:r>
    </w:p>
    <w:p w14:paraId="78EC75E3" w14:textId="77777777" w:rsidR="00077761" w:rsidRDefault="008E4EEA" w:rsidP="008E4EEA">
      <w:pPr>
        <w:tabs>
          <w:tab w:val="left" w:pos="70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               D</w:t>
      </w:r>
      <w:r w:rsidRPr="00B171D7">
        <w:rPr>
          <w:rFonts w:eastAsia="Times New Roman" w:cstheme="minorHAnsi"/>
          <w:sz w:val="24"/>
          <w:szCs w:val="24"/>
          <w:lang w:eastAsia="ar-SA"/>
        </w:rPr>
        <w:t xml:space="preserve">okument </w:t>
      </w:r>
      <w:r w:rsidR="00077761">
        <w:rPr>
          <w:rFonts w:eastAsia="Times New Roman" w:cstheme="minorHAnsi"/>
          <w:sz w:val="24"/>
          <w:szCs w:val="24"/>
          <w:lang w:eastAsia="ar-SA"/>
        </w:rPr>
        <w:t xml:space="preserve">można otrzymać oraz wypełniony </w:t>
      </w:r>
      <w:r w:rsidRPr="00B171D7">
        <w:rPr>
          <w:rFonts w:eastAsia="Times New Roman" w:cstheme="minorHAnsi"/>
          <w:sz w:val="24"/>
          <w:szCs w:val="24"/>
          <w:lang w:eastAsia="ar-SA"/>
        </w:rPr>
        <w:t xml:space="preserve">należy przekazać pracownikom </w:t>
      </w:r>
      <w:proofErr w:type="spellStart"/>
      <w:r w:rsidRPr="00B171D7">
        <w:rPr>
          <w:rFonts w:eastAsia="Times New Roman" w:cstheme="minorHAnsi"/>
          <w:sz w:val="24"/>
          <w:szCs w:val="24"/>
          <w:lang w:eastAsia="ar-SA"/>
        </w:rPr>
        <w:t>OKFiRu</w:t>
      </w:r>
      <w:proofErr w:type="spellEnd"/>
      <w:r w:rsidRPr="00B171D7">
        <w:rPr>
          <w:rFonts w:eastAsia="Times New Roman" w:cstheme="minorHAnsi"/>
          <w:sz w:val="24"/>
          <w:szCs w:val="24"/>
          <w:lang w:eastAsia="ar-SA"/>
        </w:rPr>
        <w:t xml:space="preserve"> w dniu </w:t>
      </w:r>
      <w:r w:rsidR="0007776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3748F2CB" w14:textId="5B5D2A09" w:rsidR="008E4EEA" w:rsidRPr="00B171D7" w:rsidRDefault="00077761" w:rsidP="008E4EEA">
      <w:pPr>
        <w:tabs>
          <w:tab w:val="left" w:pos="70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               </w:t>
      </w:r>
      <w:r w:rsidR="008E4EEA">
        <w:rPr>
          <w:rFonts w:eastAsia="Times New Roman" w:cstheme="minorHAnsi"/>
          <w:sz w:val="24"/>
          <w:szCs w:val="24"/>
          <w:lang w:eastAsia="ar-SA"/>
        </w:rPr>
        <w:t>imprezy</w:t>
      </w:r>
      <w:r w:rsidR="008E4EEA" w:rsidRPr="00B171D7">
        <w:rPr>
          <w:rFonts w:eastAsia="Times New Roman" w:cstheme="minorHAnsi"/>
          <w:sz w:val="24"/>
          <w:szCs w:val="24"/>
          <w:lang w:eastAsia="ar-SA"/>
        </w:rPr>
        <w:t>.</w:t>
      </w:r>
    </w:p>
    <w:p w14:paraId="1F393A97" w14:textId="77777777" w:rsidR="00BE71B1" w:rsidRPr="002918B0" w:rsidRDefault="00BE71B1" w:rsidP="00BE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8B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0D26DBC6" w14:textId="77777777" w:rsidR="00BE71B1" w:rsidRPr="00BE71B1" w:rsidRDefault="00BE71B1" w:rsidP="00BE71B1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373C3EB7" w14:textId="33CCFDBA" w:rsidR="00BE71B1" w:rsidRDefault="00BE71B1" w:rsidP="00BE71B1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5A2EA52E" w14:textId="4A83C308" w:rsidR="008E4EEA" w:rsidRDefault="008E4EEA" w:rsidP="00BE71B1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BDDE445" w14:textId="4A8B0727" w:rsidR="008E4EEA" w:rsidRDefault="008E4EEA" w:rsidP="00BE71B1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529E4613" w14:textId="1CF317C1" w:rsidR="008E4EEA" w:rsidRDefault="008E4EEA" w:rsidP="00BE71B1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4E2FA37" w14:textId="02A5E52E" w:rsidR="008E4EEA" w:rsidRDefault="008E4EEA" w:rsidP="00BE71B1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155B6FB" w14:textId="4059878A" w:rsidR="008E4EEA" w:rsidRDefault="008E4EEA" w:rsidP="00BE71B1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45B18722" w14:textId="469A0090" w:rsidR="008E4EEA" w:rsidRDefault="008E4EEA" w:rsidP="00BE71B1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1D146CA8" w14:textId="3399226D" w:rsidR="008E4EEA" w:rsidRDefault="008E4EEA" w:rsidP="00BE71B1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14CA8EAF" w14:textId="39D0964F" w:rsidR="008E4EEA" w:rsidRDefault="008E4EEA" w:rsidP="00BE71B1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12231A29" w14:textId="67AF58FB" w:rsidR="008E4EEA" w:rsidRDefault="008E4EEA" w:rsidP="00BE71B1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4CF576F7" w14:textId="7FE1BD24" w:rsidR="008E4EEA" w:rsidRDefault="008E4EEA" w:rsidP="00BE71B1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1221FF00" w14:textId="3D404C49" w:rsidR="008E4EEA" w:rsidRDefault="008E4EEA" w:rsidP="00BE71B1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66BB6994" w14:textId="3ECE4388" w:rsidR="008E4EEA" w:rsidRDefault="008E4EEA" w:rsidP="00BE71B1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0A01A069" w14:textId="7B73941D" w:rsidR="008E4EEA" w:rsidRDefault="008E4EEA" w:rsidP="00BE71B1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1C0610AD" w14:textId="77777777" w:rsidR="008E4EEA" w:rsidRPr="00BE71B1" w:rsidRDefault="008E4EEA" w:rsidP="00BE71B1">
      <w:pPr>
        <w:spacing w:line="256" w:lineRule="auto"/>
        <w:jc w:val="both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14:paraId="1D3EBEAF" w14:textId="77777777" w:rsidR="00BE71B1" w:rsidRPr="00BE71B1" w:rsidRDefault="00BE71B1" w:rsidP="00BE71B1">
      <w:pPr>
        <w:spacing w:line="256" w:lineRule="auto"/>
        <w:jc w:val="both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Klauzula informacyjna Ośrodka Kultury Fizycznej i Rekreacji w Śmiglu dotycząca przetwarzania danych osobowych</w:t>
      </w:r>
    </w:p>
    <w:p w14:paraId="0B260F00" w14:textId="77777777" w:rsidR="00BE71B1" w:rsidRPr="00BE71B1" w:rsidRDefault="00BE71B1" w:rsidP="00BE71B1">
      <w:pPr>
        <w:spacing w:line="256" w:lineRule="auto"/>
        <w:jc w:val="both"/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4E1A3B28" w14:textId="77777777" w:rsidR="00BE71B1" w:rsidRPr="00BE71B1" w:rsidRDefault="00BE71B1" w:rsidP="00BE71B1">
      <w:pPr>
        <w:numPr>
          <w:ilvl w:val="3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Administrator danych osobowych</w:t>
      </w:r>
    </w:p>
    <w:p w14:paraId="5F5C444C" w14:textId="77777777" w:rsidR="00BE71B1" w:rsidRPr="00BE71B1" w:rsidRDefault="00BE71B1" w:rsidP="00BE71B1">
      <w:pPr>
        <w:spacing w:after="0" w:line="256" w:lineRule="auto"/>
        <w:jc w:val="both"/>
        <w:rPr>
          <w:rFonts w:ascii="Calibri" w:eastAsia="Calibri" w:hAnsi="Calibri" w:cs="Times New Roman"/>
          <w:color w:val="0563C1"/>
          <w:kern w:val="0"/>
          <w:sz w:val="20"/>
          <w:szCs w:val="20"/>
          <w:u w:val="single"/>
          <w14:ligatures w14:val="none"/>
        </w:rPr>
      </w:pPr>
      <w:r w:rsidRPr="00BE71B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Administratorem </w:t>
      </w:r>
      <w:r w:rsidRPr="00BE71B1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 xml:space="preserve">Pani/Pana </w:t>
      </w:r>
      <w:r w:rsidRPr="00BE71B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5" w:history="1">
        <w:r w:rsidRPr="00BE71B1">
          <w:rPr>
            <w:rFonts w:ascii="Calibri" w:eastAsia="Calibri" w:hAnsi="Calibri" w:cs="Times New Roman"/>
            <w:color w:val="0563C1"/>
            <w:kern w:val="0"/>
            <w:sz w:val="20"/>
            <w:szCs w:val="20"/>
            <w:u w:val="single"/>
            <w14:ligatures w14:val="none"/>
          </w:rPr>
          <w:t>administracja@okfir.pl</w:t>
        </w:r>
      </w:hyperlink>
    </w:p>
    <w:p w14:paraId="71B4FE7C" w14:textId="77777777" w:rsidR="00BE71B1" w:rsidRPr="00BE71B1" w:rsidRDefault="00BE71B1" w:rsidP="00BE71B1">
      <w:pPr>
        <w:numPr>
          <w:ilvl w:val="3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Inspektor ochrony danych</w:t>
      </w:r>
    </w:p>
    <w:p w14:paraId="4793C3F2" w14:textId="77777777" w:rsidR="00BE71B1" w:rsidRPr="00BE71B1" w:rsidRDefault="00BE71B1" w:rsidP="00BE71B1">
      <w:pPr>
        <w:spacing w:after="0" w:line="240" w:lineRule="auto"/>
        <w:ind w:left="284"/>
        <w:jc w:val="both"/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</w:pPr>
      <w:r w:rsidRPr="00BE71B1"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  <w:t xml:space="preserve">Administrator wyznaczył inspektora ochrony danych, można skontaktować się z nim za pośrednictwem, poczty elektronicznej, e-mail: </w:t>
      </w:r>
      <w:hyperlink r:id="rId6" w:history="1">
        <w:r w:rsidRPr="00BE71B1">
          <w:rPr>
            <w:rFonts w:ascii="Calibri" w:eastAsia="Calibri" w:hAnsi="Calibri" w:cs="Calibri"/>
            <w:color w:val="FF0000"/>
            <w:kern w:val="0"/>
            <w:sz w:val="20"/>
            <w:szCs w:val="20"/>
            <w:u w:val="single"/>
            <w:lang w:eastAsia="pl-PL"/>
            <w14:ligatures w14:val="none"/>
          </w:rPr>
          <w:t xml:space="preserve">iod@okfir.pl </w:t>
        </w:r>
      </w:hyperlink>
      <w:r w:rsidRPr="00BE71B1"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  <w:t xml:space="preserve"> lub poczty tradycyjnej, adres: </w:t>
      </w:r>
      <w:r w:rsidRPr="00BE71B1">
        <w:rPr>
          <w:rFonts w:ascii="Calibri" w:eastAsia="Calibri" w:hAnsi="Calibri" w:cs="Calibri"/>
          <w:color w:val="0563C1"/>
          <w:kern w:val="0"/>
          <w:sz w:val="20"/>
          <w:szCs w:val="20"/>
          <w:u w:val="single"/>
          <w:lang w:eastAsia="pl-PL"/>
          <w14:ligatures w14:val="none"/>
        </w:rPr>
        <w:t>ul. T. Kościuszki 20, 64-030 Śmigiel</w:t>
      </w:r>
      <w:r w:rsidRPr="00BE71B1">
        <w:rPr>
          <w:rFonts w:ascii="Calibri" w:eastAsia="Calibri" w:hAnsi="Calibri" w:cs="Calibri"/>
          <w:kern w:val="0"/>
          <w:sz w:val="20"/>
          <w:szCs w:val="20"/>
          <w:lang w:eastAsia="pl-PL"/>
          <w14:ligatures w14:val="none"/>
        </w:rPr>
        <w:t>.</w:t>
      </w:r>
    </w:p>
    <w:p w14:paraId="0AD10025" w14:textId="77777777" w:rsidR="00BE71B1" w:rsidRPr="00BE71B1" w:rsidRDefault="00BE71B1" w:rsidP="00BE71B1">
      <w:pPr>
        <w:numPr>
          <w:ilvl w:val="3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Cele i podstawy przetwarzania</w:t>
      </w:r>
    </w:p>
    <w:p w14:paraId="0EFF4E22" w14:textId="77777777" w:rsidR="00BE71B1" w:rsidRPr="00BE71B1" w:rsidRDefault="00BE71B1" w:rsidP="00BE71B1">
      <w:pPr>
        <w:spacing w:after="0" w:line="256" w:lineRule="auto"/>
        <w:jc w:val="both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Pani/Pana dane osobowe będą przetwarzane:</w:t>
      </w:r>
    </w:p>
    <w:p w14:paraId="736514C9" w14:textId="77777777" w:rsidR="00BE71B1" w:rsidRPr="00BE71B1" w:rsidRDefault="00BE71B1" w:rsidP="00BE71B1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w celu uczestnictwa w imprezie sportowej –XXX Dni Śmigla na sportowo 19-21.05.2023 na podstawie art. 6 ust. 1 lit b) RODO – zawarcie i realizacja umowy (akceptacja Regulaminu i zgłoszenie udziału w XXX Dniach Śmigla na sportowo.)</w:t>
      </w:r>
    </w:p>
    <w:p w14:paraId="07DB6A32" w14:textId="77777777" w:rsidR="00BE71B1" w:rsidRPr="00BE71B1" w:rsidRDefault="00BE71B1" w:rsidP="00BE71B1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w związku z wyrażoną zgodą na podstawie art. 6 ust. 1 lit. a) RODO</w:t>
      </w:r>
    </w:p>
    <w:p w14:paraId="0785A75B" w14:textId="77777777" w:rsidR="00BE71B1" w:rsidRPr="00BE71B1" w:rsidRDefault="00BE71B1" w:rsidP="00BE71B1">
      <w:pPr>
        <w:spacing w:line="254" w:lineRule="auto"/>
        <w:jc w:val="both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2D720176" w14:textId="77777777" w:rsidR="00BE71B1" w:rsidRPr="00BE71B1" w:rsidRDefault="00BE71B1" w:rsidP="00BE71B1">
      <w:pPr>
        <w:numPr>
          <w:ilvl w:val="0"/>
          <w:numId w:val="5"/>
        </w:numPr>
        <w:spacing w:after="0" w:line="254" w:lineRule="auto"/>
        <w:contextualSpacing/>
        <w:jc w:val="both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Odbiorcy danych osobowych</w:t>
      </w:r>
    </w:p>
    <w:p w14:paraId="09AED693" w14:textId="77777777" w:rsidR="00BE71B1" w:rsidRPr="00BE71B1" w:rsidRDefault="00BE71B1" w:rsidP="00BE71B1">
      <w:pPr>
        <w:spacing w:after="0" w:line="256" w:lineRule="auto"/>
        <w:jc w:val="both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 w:rsidRPr="00BE71B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Administrator zawarł</w:t>
      </w:r>
      <w:r w:rsidRPr="00BE71B1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 xml:space="preserve"> umowę na świadczenie usług serwisowych dla systemów informatycznych wykorzystywanych przy ich przetwarzaniu.</w:t>
      </w:r>
    </w:p>
    <w:p w14:paraId="136A7C8D" w14:textId="77777777" w:rsidR="00BE71B1" w:rsidRPr="00BE71B1" w:rsidRDefault="00BE71B1" w:rsidP="00BE71B1">
      <w:pPr>
        <w:spacing w:after="0" w:line="256" w:lineRule="auto"/>
        <w:jc w:val="both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 xml:space="preserve">5. </w:t>
      </w:r>
      <w:r w:rsidRPr="00BE71B1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Okres przechowywania danych</w:t>
      </w:r>
    </w:p>
    <w:p w14:paraId="7738FB12" w14:textId="77777777" w:rsidR="00BE71B1" w:rsidRPr="00BE71B1" w:rsidRDefault="00BE71B1" w:rsidP="00BE71B1">
      <w:pPr>
        <w:spacing w:after="0" w:line="256" w:lineRule="auto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Pani/Pana</w:t>
      </w:r>
      <w:r w:rsidRPr="00BE71B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dane zgromadzone w </w:t>
      </w:r>
      <w:r w:rsidRPr="00BE71B1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celu uczestnictwa w imprezie sportowej</w:t>
      </w:r>
      <w:r w:rsidRPr="00BE71B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będą przechowywane do czasu zakończenia obsługi tej imprezy, a następnie przez czas wymagany przepisami prawa. W przypadku wyrażonej przez </w:t>
      </w:r>
      <w:r w:rsidRPr="00BE71B1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Panią/Pana</w:t>
      </w:r>
      <w:r w:rsidRPr="00BE71B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zgody dane będą przechowywane do czasu ustania celu lub wycofania zgody.</w:t>
      </w:r>
    </w:p>
    <w:p w14:paraId="6004D72D" w14:textId="77777777" w:rsidR="00BE71B1" w:rsidRPr="00BE71B1" w:rsidRDefault="00BE71B1" w:rsidP="00BE71B1">
      <w:pPr>
        <w:spacing w:after="0" w:line="256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6. Prawa osób, których dane dotyczą</w:t>
      </w:r>
    </w:p>
    <w:p w14:paraId="34BFBA15" w14:textId="77777777" w:rsidR="00BE71B1" w:rsidRPr="00BE71B1" w:rsidRDefault="00BE71B1" w:rsidP="00BE71B1">
      <w:pPr>
        <w:spacing w:after="0" w:line="256" w:lineRule="auto"/>
        <w:jc w:val="both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W zakresie przewidzianym przepisami prawa przysługuje Pani/Panu prawo:</w:t>
      </w:r>
      <w:r w:rsidRPr="00BE71B1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 xml:space="preserve"> </w:t>
      </w:r>
      <w:r w:rsidRPr="00BE71B1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3A527E36" w14:textId="77777777" w:rsidR="00BE71B1" w:rsidRPr="00BE71B1" w:rsidRDefault="00BE71B1" w:rsidP="00BE71B1">
      <w:pPr>
        <w:spacing w:after="0" w:line="256" w:lineRule="auto"/>
        <w:jc w:val="both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 xml:space="preserve">7. Informacja o wymogu podania danych osobowych </w:t>
      </w:r>
    </w:p>
    <w:p w14:paraId="09C0BB82" w14:textId="77777777" w:rsidR="00BE71B1" w:rsidRPr="00BE71B1" w:rsidRDefault="00BE71B1" w:rsidP="00BE71B1">
      <w:pPr>
        <w:spacing w:after="0" w:line="256" w:lineRule="auto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Podanie przez </w:t>
      </w:r>
      <w:r w:rsidRPr="00BE71B1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Panią/Pana</w:t>
      </w:r>
      <w:r w:rsidRPr="00BE71B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danych osobowych:</w:t>
      </w:r>
    </w:p>
    <w:p w14:paraId="41E60E31" w14:textId="77777777" w:rsidR="00BE71B1" w:rsidRPr="00BE71B1" w:rsidRDefault="00BE71B1" w:rsidP="00BE71B1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31BB4ED6" w14:textId="77777777" w:rsidR="00BE71B1" w:rsidRPr="00BE71B1" w:rsidRDefault="00BE71B1" w:rsidP="00BE71B1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79CC23D5" w14:textId="77777777" w:rsidR="00BE71B1" w:rsidRPr="00BE71B1" w:rsidRDefault="00BE71B1" w:rsidP="00BE71B1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Informacje o zautomatyzowanym podejmowaniu decyzji, w tym o profilowaniu</w:t>
      </w:r>
    </w:p>
    <w:p w14:paraId="27879625" w14:textId="77777777" w:rsidR="00BE71B1" w:rsidRPr="00BE71B1" w:rsidRDefault="00BE71B1" w:rsidP="00BE71B1">
      <w:pPr>
        <w:spacing w:after="0" w:line="256" w:lineRule="auto"/>
        <w:jc w:val="both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BE71B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Przetwarzanie </w:t>
      </w:r>
      <w:r w:rsidRPr="00BE71B1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Pani/Pana</w:t>
      </w:r>
      <w:r w:rsidRPr="00BE71B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danych osobowych nie będzie podlegało zautomatyzowanemu podejmowaniu decyzji, w tym profilowaniu, o którym mowa w art. 22 ust. 1 i 4 RODO.</w:t>
      </w:r>
    </w:p>
    <w:p w14:paraId="1797D559" w14:textId="77777777" w:rsidR="00BE71B1" w:rsidRPr="00BE71B1" w:rsidRDefault="00BE71B1" w:rsidP="00BE71B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36E06AE2" w14:textId="77777777" w:rsidR="00BE71B1" w:rsidRPr="00BE71B1" w:rsidRDefault="00BE71B1" w:rsidP="00BE7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F09E064" w14:textId="77777777" w:rsidR="002D0B07" w:rsidRDefault="002D0B07"/>
    <w:sectPr w:rsidR="002D0B07" w:rsidSect="001D76A3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7609"/>
    <w:multiLevelType w:val="hybridMultilevel"/>
    <w:tmpl w:val="9E0A66C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3C5F"/>
    <w:multiLevelType w:val="hybridMultilevel"/>
    <w:tmpl w:val="9776167E"/>
    <w:lvl w:ilvl="0" w:tplc="C6428E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6697B"/>
    <w:multiLevelType w:val="hybridMultilevel"/>
    <w:tmpl w:val="69D6A2C8"/>
    <w:lvl w:ilvl="0" w:tplc="BC1876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517307034">
    <w:abstractNumId w:val="8"/>
  </w:num>
  <w:num w:numId="2" w16cid:durableId="2078894212">
    <w:abstractNumId w:val="3"/>
  </w:num>
  <w:num w:numId="3" w16cid:durableId="1957639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77954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53457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16566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946804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6044952">
    <w:abstractNumId w:val="2"/>
  </w:num>
  <w:num w:numId="9" w16cid:durableId="79495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A3"/>
    <w:rsid w:val="00077761"/>
    <w:rsid w:val="002D0B07"/>
    <w:rsid w:val="006E591E"/>
    <w:rsid w:val="008E4EEA"/>
    <w:rsid w:val="00BE71B1"/>
    <w:rsid w:val="00F2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B7F6"/>
  <w15:chartTrackingRefBased/>
  <w15:docId w15:val="{950700D8-98B8-4F43-BADE-045AAB8A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1B1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pnietazkowo.pl" TargetMode="External"/><Relationship Id="rId5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Zygmunt Ratajczak</cp:lastModifiedBy>
  <cp:revision>4</cp:revision>
  <dcterms:created xsi:type="dcterms:W3CDTF">2023-03-27T12:32:00Z</dcterms:created>
  <dcterms:modified xsi:type="dcterms:W3CDTF">2023-04-20T08:44:00Z</dcterms:modified>
</cp:coreProperties>
</file>